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7D" w:rsidRDefault="00132D7D" w:rsidP="00132D7D">
      <w:pPr>
        <w:jc w:val="center"/>
        <w:rPr>
          <w:b/>
        </w:rPr>
      </w:pPr>
    </w:p>
    <w:p w:rsidR="00132D7D" w:rsidRDefault="00132D7D" w:rsidP="00132D7D">
      <w:pPr>
        <w:jc w:val="center"/>
      </w:pPr>
      <w:r w:rsidRPr="00C32B12">
        <w:rPr>
          <w:b/>
        </w:rPr>
        <w:t>Алгоритм действий при выявлении несовершеннолетнего, находящегося в состоянии острого отравления наркотическими веществами (психотропными, одурманивающими)</w:t>
      </w:r>
      <w:r>
        <w:t xml:space="preserve"> </w:t>
      </w:r>
    </w:p>
    <w:p w:rsidR="00132D7D" w:rsidRDefault="00132D7D" w:rsidP="00132D7D">
      <w:pPr>
        <w:jc w:val="both"/>
      </w:pPr>
      <w:r>
        <w:t xml:space="preserve">      Признаками острого отравления являются: потеря сознания, резкая бледность, неглубокое и редкое дыхание, плохо прощупывающийся пульс, отсутствие реакции на раздражители, рвота. </w:t>
      </w:r>
    </w:p>
    <w:p w:rsidR="00132D7D" w:rsidRDefault="00132D7D" w:rsidP="00132D7D">
      <w:pPr>
        <w:jc w:val="both"/>
      </w:pPr>
      <w:r>
        <w:t>При остром отравлении важно вовремя оказать первую помощь и вызвать скорую медицинскую помощь. Этапы оказания первой помощи при отравлении наркотическими веществами (психотропными, одурманивающими):</w:t>
      </w:r>
    </w:p>
    <w:p w:rsidR="00132D7D" w:rsidRDefault="00132D7D" w:rsidP="00132D7D">
      <w:pPr>
        <w:jc w:val="both"/>
      </w:pPr>
      <w:r>
        <w:t xml:space="preserve">1. Вызвать скорую медицинскую помощь. </w:t>
      </w:r>
    </w:p>
    <w:p w:rsidR="00132D7D" w:rsidRDefault="00132D7D" w:rsidP="00132D7D">
      <w:pPr>
        <w:jc w:val="both"/>
      </w:pPr>
      <w:r>
        <w:t xml:space="preserve">2. Уложить пострадавшего с приподнятой верхней половиной туловища и повернутой на бок головой. </w:t>
      </w:r>
    </w:p>
    <w:p w:rsidR="00132D7D" w:rsidRDefault="00132D7D" w:rsidP="00132D7D">
      <w:pPr>
        <w:jc w:val="both"/>
      </w:pPr>
      <w:r>
        <w:t xml:space="preserve">3. Очистить дыхательные пути от слизи и рвотных масс. </w:t>
      </w:r>
    </w:p>
    <w:p w:rsidR="00132D7D" w:rsidRDefault="00132D7D" w:rsidP="00132D7D">
      <w:pPr>
        <w:jc w:val="both"/>
      </w:pPr>
      <w:r>
        <w:t xml:space="preserve">4. Тщательно осмотреть состояния кожных покровов. </w:t>
      </w:r>
    </w:p>
    <w:p w:rsidR="00132D7D" w:rsidRDefault="00132D7D" w:rsidP="00132D7D">
      <w:pPr>
        <w:jc w:val="both"/>
      </w:pPr>
      <w:r>
        <w:t xml:space="preserve">5. Следить за характером дыхания до прибытия врача. </w:t>
      </w:r>
    </w:p>
    <w:p w:rsidR="00132D7D" w:rsidRDefault="00132D7D" w:rsidP="00132D7D">
      <w:pPr>
        <w:jc w:val="both"/>
      </w:pPr>
      <w:r>
        <w:t>6. При частоте дыхательных движений меньше 8–10 раз в 1 минуту сделать искусственное дыхание «изо рта в рот».</w:t>
      </w:r>
    </w:p>
    <w:p w:rsidR="00132D7D" w:rsidRPr="00132D7D" w:rsidRDefault="00132D7D" w:rsidP="00132D7D">
      <w:pPr>
        <w:jc w:val="center"/>
        <w:rPr>
          <w:b/>
        </w:rPr>
      </w:pPr>
      <w:bookmarkStart w:id="0" w:name="_GoBack"/>
      <w:r w:rsidRPr="00132D7D">
        <w:rPr>
          <w:b/>
        </w:rPr>
        <w:t>ПАМЯТКА РОДИТЕЛЯМ</w:t>
      </w:r>
    </w:p>
    <w:bookmarkEnd w:id="0"/>
    <w:p w:rsidR="00132D7D" w:rsidRDefault="00132D7D" w:rsidP="00132D7D">
      <w:r>
        <w:t xml:space="preserve">1. Собрать максимум информации о приеме наркотиков ребенком: что принимал, сколько, как часто, с какими последствиями, степень тяги, осознание или неосознание опасности; об обществе или компании, где ребенок оказался втянутым в употребление наркотиков. </w:t>
      </w:r>
    </w:p>
    <w:p w:rsidR="00132D7D" w:rsidRDefault="00132D7D" w:rsidP="00132D7D">
      <w:r>
        <w:t xml:space="preserve">2. Не проводить беседы, которые имеют нравоучительный характер, содержат угрозы, обещания «посадить» ребенка, «сдать» его в больницу, так как они быстро становятся для него привычными, вырабатывают безразличие к своему поведению. </w:t>
      </w:r>
    </w:p>
    <w:p w:rsidR="00132D7D" w:rsidRDefault="00132D7D" w:rsidP="00132D7D">
      <w:r>
        <w:t>3. Обсудить свои наблюдения с ребенком, поддержать ребенка, проявив уважение и заботу.</w:t>
      </w:r>
    </w:p>
    <w:p w:rsidR="00132D7D" w:rsidRDefault="00132D7D" w:rsidP="00132D7D">
      <w:r>
        <w:t xml:space="preserve"> 4. Не стоит верить заверениям, что он сможет решить проблему самостоятельно, без специальной помощи, необходимо уговорить ребенка обратиться к специалисту (не позволяйте подростку заниматься самолечением, используя для этого медикаменты или иные способы, рекомендованные кем-то из его окружения либо иными лицами).</w:t>
      </w:r>
    </w:p>
    <w:p w:rsidR="00132D7D" w:rsidRDefault="00132D7D"/>
    <w:sectPr w:rsidR="0013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DB"/>
    <w:rsid w:val="00132D7D"/>
    <w:rsid w:val="0014696D"/>
    <w:rsid w:val="008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B8C3"/>
  <w15:chartTrackingRefBased/>
  <w15:docId w15:val="{3CD40D2D-9173-43FA-84B2-F353AD2D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2023-03-06T12:22:00Z</dcterms:created>
  <dcterms:modified xsi:type="dcterms:W3CDTF">2023-03-06T12:22:00Z</dcterms:modified>
</cp:coreProperties>
</file>